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54EC73">
      <w:pPr>
        <w:spacing w:before="109" w:line="224" w:lineRule="auto"/>
        <w:ind w:left="16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ascii="黑体" w:hAnsi="黑体" w:eastAsia="黑体" w:cs="黑体"/>
          <w:b/>
          <w:bCs/>
          <w:spacing w:val="-11"/>
          <w:sz w:val="32"/>
          <w:szCs w:val="32"/>
        </w:rPr>
        <w:t>附件</w:t>
      </w:r>
    </w:p>
    <w:p w14:paraId="464C75DB">
      <w:pPr>
        <w:spacing w:before="57" w:line="219" w:lineRule="auto"/>
        <w:jc w:val="center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6"/>
          <w:sz w:val="44"/>
          <w:szCs w:val="44"/>
        </w:rPr>
        <w:t>政府采购供应商信用承诺函</w:t>
      </w:r>
    </w:p>
    <w:p w14:paraId="0B9D8707">
      <w:pPr>
        <w:spacing w:line="442" w:lineRule="auto"/>
        <w:rPr>
          <w:rFonts w:ascii="Arial"/>
          <w:sz w:val="21"/>
        </w:rPr>
      </w:pPr>
    </w:p>
    <w:p w14:paraId="7FB62AD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20" w:lineRule="auto"/>
        <w:ind w:left="12"/>
        <w:textAlignment w:val="baseline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XXX</w:t>
      </w:r>
      <w:r>
        <w:rPr>
          <w:rFonts w:ascii="仿宋" w:hAnsi="仿宋" w:eastAsia="仿宋" w:cs="仿宋"/>
          <w:spacing w:val="32"/>
          <w:sz w:val="30"/>
          <w:szCs w:val="30"/>
        </w:rPr>
        <w:t>(采购人)</w:t>
      </w:r>
      <w:r>
        <w:rPr>
          <w:rFonts w:hint="eastAsia" w:ascii="仿宋" w:hAnsi="仿宋" w:eastAsia="仿宋" w:cs="仿宋"/>
          <w:spacing w:val="32"/>
          <w:sz w:val="30"/>
          <w:szCs w:val="30"/>
          <w:lang w:eastAsia="zh-CN"/>
        </w:rPr>
        <w:t>、</w:t>
      </w:r>
      <w:r>
        <w:rPr>
          <w:rFonts w:ascii="仿宋" w:hAnsi="仿宋" w:eastAsia="仿宋" w:cs="仿宋"/>
          <w:sz w:val="30"/>
          <w:szCs w:val="30"/>
        </w:rPr>
        <w:t>XXX</w:t>
      </w:r>
      <w:r>
        <w:rPr>
          <w:rFonts w:ascii="仿宋" w:hAnsi="仿宋" w:eastAsia="仿宋" w:cs="仿宋"/>
          <w:spacing w:val="32"/>
          <w:sz w:val="30"/>
          <w:szCs w:val="30"/>
        </w:rPr>
        <w:t>(</w:t>
      </w:r>
      <w:r>
        <w:rPr>
          <w:rFonts w:hint="eastAsia" w:ascii="仿宋" w:hAnsi="仿宋" w:eastAsia="仿宋" w:cs="仿宋"/>
          <w:spacing w:val="32"/>
          <w:sz w:val="30"/>
          <w:szCs w:val="30"/>
          <w:lang w:val="en-US" w:eastAsia="zh-CN"/>
        </w:rPr>
        <w:t>采购代理机构</w:t>
      </w:r>
      <w:r>
        <w:rPr>
          <w:rFonts w:ascii="仿宋" w:hAnsi="仿宋" w:eastAsia="仿宋" w:cs="仿宋"/>
          <w:spacing w:val="32"/>
          <w:sz w:val="30"/>
          <w:szCs w:val="30"/>
        </w:rPr>
        <w:t>):</w:t>
      </w:r>
    </w:p>
    <w:p w14:paraId="19682D2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20" w:lineRule="auto"/>
        <w:ind w:left="12" w:right="43" w:firstLine="649"/>
        <w:textAlignment w:val="baseline"/>
        <w:rPr>
          <w:rFonts w:ascii="仿宋" w:hAnsi="仿宋" w:eastAsia="仿宋" w:cs="仿宋"/>
          <w:spacing w:val="-24"/>
          <w:sz w:val="30"/>
          <w:szCs w:val="30"/>
        </w:rPr>
      </w:pPr>
      <w:r>
        <w:rPr>
          <w:rFonts w:ascii="仿宋" w:hAnsi="仿宋" w:eastAsia="仿宋" w:cs="仿宋"/>
          <w:spacing w:val="4"/>
          <w:sz w:val="30"/>
          <w:szCs w:val="30"/>
        </w:rPr>
        <w:t>我方</w:t>
      </w:r>
      <w:r>
        <w:rPr>
          <w:rFonts w:ascii="仿宋" w:hAnsi="仿宋" w:eastAsia="仿宋" w:cs="仿宋"/>
          <w:spacing w:val="4"/>
          <w:sz w:val="30"/>
          <w:szCs w:val="30"/>
          <w:u w:val="single" w:color="auto"/>
        </w:rPr>
        <w:t>(供应商名称)</w:t>
      </w:r>
      <w:r>
        <w:rPr>
          <w:rFonts w:ascii="仿宋" w:hAnsi="仿宋" w:eastAsia="仿宋" w:cs="仿宋"/>
          <w:spacing w:val="4"/>
          <w:sz w:val="30"/>
          <w:szCs w:val="30"/>
        </w:rPr>
        <w:t>承诺符合《中华人民共和国政府采</w:t>
      </w:r>
      <w:r>
        <w:rPr>
          <w:rFonts w:ascii="仿宋" w:hAnsi="仿宋" w:eastAsia="仿宋" w:cs="仿宋"/>
          <w:spacing w:val="-2"/>
          <w:sz w:val="30"/>
          <w:szCs w:val="30"/>
        </w:rPr>
        <w:t>购法》第二十二条规定及采购文件规定的其他条件，具体包</w:t>
      </w:r>
      <w:r>
        <w:rPr>
          <w:rFonts w:ascii="仿宋" w:hAnsi="仿宋" w:eastAsia="仿宋" w:cs="仿宋"/>
          <w:spacing w:val="-24"/>
          <w:sz w:val="30"/>
          <w:szCs w:val="30"/>
        </w:rPr>
        <w:t>括：</w:t>
      </w:r>
    </w:p>
    <w:p w14:paraId="70789870"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20" w:lineRule="auto"/>
        <w:ind w:left="12" w:right="43" w:firstLine="649"/>
        <w:textAlignment w:val="baseline"/>
        <w:rPr>
          <w:rFonts w:ascii="仿宋" w:hAnsi="仿宋" w:eastAsia="仿宋" w:cs="仿宋"/>
          <w:spacing w:val="7"/>
          <w:sz w:val="30"/>
          <w:szCs w:val="30"/>
        </w:rPr>
      </w:pPr>
      <w:r>
        <w:rPr>
          <w:rFonts w:ascii="仿宋" w:hAnsi="仿宋" w:eastAsia="仿宋" w:cs="仿宋"/>
          <w:spacing w:val="7"/>
          <w:sz w:val="30"/>
          <w:szCs w:val="30"/>
        </w:rPr>
        <w:t>具有独立承担民事责任的能力；</w:t>
      </w:r>
    </w:p>
    <w:p w14:paraId="5255018D"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20" w:lineRule="auto"/>
        <w:ind w:left="12" w:right="43" w:firstLine="649"/>
        <w:textAlignment w:val="baseline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6"/>
          <w:sz w:val="30"/>
          <w:szCs w:val="30"/>
        </w:rPr>
        <w:t>具有良好的商业信誉和健全的财务会计制度；</w:t>
      </w:r>
    </w:p>
    <w:p w14:paraId="11C0DF9F"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20" w:lineRule="auto"/>
        <w:ind w:left="12" w:right="43" w:firstLine="649"/>
        <w:textAlignment w:val="baseline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6"/>
          <w:sz w:val="30"/>
          <w:szCs w:val="30"/>
        </w:rPr>
        <w:t>具有履行合同所必需的设备和专业技术能力；</w:t>
      </w:r>
    </w:p>
    <w:p w14:paraId="52B8D038"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20" w:lineRule="auto"/>
        <w:ind w:left="12" w:right="43" w:firstLine="649"/>
        <w:textAlignment w:val="baseline"/>
        <w:rPr>
          <w:rFonts w:ascii="仿宋" w:hAnsi="仿宋" w:eastAsia="仿宋" w:cs="仿宋"/>
          <w:spacing w:val="4"/>
          <w:sz w:val="30"/>
          <w:szCs w:val="30"/>
        </w:rPr>
      </w:pPr>
      <w:r>
        <w:rPr>
          <w:rFonts w:ascii="仿宋" w:hAnsi="仿宋" w:eastAsia="仿宋" w:cs="仿宋"/>
          <w:spacing w:val="6"/>
          <w:sz w:val="30"/>
          <w:szCs w:val="30"/>
        </w:rPr>
        <w:t>有依法缴纳税收和社会保障资金的良好记录；</w:t>
      </w:r>
    </w:p>
    <w:p w14:paraId="4EAE8795"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20" w:lineRule="auto"/>
        <w:ind w:left="12" w:right="43" w:firstLine="649"/>
        <w:textAlignment w:val="baseline"/>
        <w:rPr>
          <w:rFonts w:ascii="仿宋" w:hAnsi="仿宋" w:eastAsia="仿宋" w:cs="仿宋"/>
          <w:spacing w:val="4"/>
          <w:sz w:val="30"/>
          <w:szCs w:val="30"/>
        </w:rPr>
      </w:pPr>
      <w:r>
        <w:rPr>
          <w:rFonts w:ascii="仿宋" w:hAnsi="仿宋" w:eastAsia="仿宋" w:cs="仿宋"/>
          <w:spacing w:val="4"/>
          <w:sz w:val="30"/>
          <w:szCs w:val="30"/>
        </w:rPr>
        <w:t>参加政府采购活动前三年内，在经营活动中没有重大违法记录</w:t>
      </w:r>
      <w:r>
        <w:rPr>
          <w:rFonts w:hint="eastAsia" w:ascii="仿宋" w:hAnsi="仿宋" w:eastAsia="仿宋" w:cs="仿宋"/>
          <w:spacing w:val="4"/>
          <w:sz w:val="30"/>
          <w:szCs w:val="30"/>
          <w:lang w:val="en-US" w:eastAsia="zh-CN"/>
        </w:rPr>
        <w:t>；</w:t>
      </w:r>
      <w:r>
        <w:rPr>
          <w:rFonts w:ascii="仿宋" w:hAnsi="仿宋" w:eastAsia="仿宋" w:cs="仿宋"/>
          <w:spacing w:val="4"/>
          <w:sz w:val="30"/>
          <w:szCs w:val="30"/>
        </w:rPr>
        <w:t>重大违法记录，是指供应商因违法经营受到刑事处罚或者责令停产停业、吊销许可证或者执照、较大数额罚款等行政处罚。（根据财库〔2022〕3号文，“较大数额罚款”认定为200万元以上的罚款，法律、行政法规以及国务院有关部门明确规定相关领域“较大数额罚款”标准高于200万元的，从其规定）</w:t>
      </w:r>
    </w:p>
    <w:p w14:paraId="1E04D026"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20" w:lineRule="auto"/>
        <w:ind w:left="12" w:right="43" w:firstLine="649"/>
        <w:textAlignment w:val="baseline"/>
        <w:rPr>
          <w:rFonts w:ascii="仿宋" w:hAnsi="仿宋" w:eastAsia="仿宋" w:cs="仿宋"/>
          <w:spacing w:val="7"/>
          <w:sz w:val="30"/>
          <w:szCs w:val="30"/>
        </w:rPr>
      </w:pPr>
      <w:r>
        <w:rPr>
          <w:rFonts w:ascii="仿宋" w:hAnsi="仿宋" w:eastAsia="仿宋" w:cs="仿宋"/>
          <w:spacing w:val="4"/>
          <w:sz w:val="30"/>
          <w:szCs w:val="30"/>
        </w:rPr>
        <w:t>未被</w:t>
      </w:r>
      <w:r>
        <w:rPr>
          <w:rFonts w:ascii="仿宋" w:hAnsi="仿宋" w:eastAsia="仿宋" w:cs="仿宋"/>
          <w:spacing w:val="7"/>
          <w:sz w:val="30"/>
          <w:szCs w:val="30"/>
        </w:rPr>
        <w:t>列入失信被执行人、重大税收违法</w:t>
      </w:r>
      <w:r>
        <w:rPr>
          <w:rFonts w:hint="eastAsia" w:ascii="仿宋" w:hAnsi="仿宋" w:eastAsia="仿宋" w:cs="仿宋"/>
          <w:spacing w:val="7"/>
          <w:sz w:val="30"/>
          <w:szCs w:val="30"/>
          <w:lang w:val="en-US" w:eastAsia="zh-CN"/>
        </w:rPr>
        <w:t>失信主体</w:t>
      </w:r>
      <w:r>
        <w:rPr>
          <w:rFonts w:ascii="仿宋" w:hAnsi="仿宋" w:eastAsia="仿宋" w:cs="仿宋"/>
          <w:spacing w:val="7"/>
          <w:sz w:val="30"/>
          <w:szCs w:val="30"/>
        </w:rPr>
        <w:t>、政府采购严重违法失信行为记录名单；</w:t>
      </w:r>
    </w:p>
    <w:p w14:paraId="60D55F71"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20" w:lineRule="auto"/>
        <w:ind w:left="12" w:right="43" w:firstLine="649"/>
        <w:textAlignment w:val="baseline"/>
        <w:rPr>
          <w:rFonts w:ascii="仿宋" w:hAnsi="仿宋" w:eastAsia="仿宋" w:cs="仿宋"/>
          <w:spacing w:val="7"/>
          <w:sz w:val="30"/>
          <w:szCs w:val="30"/>
        </w:rPr>
      </w:pPr>
      <w:r>
        <w:rPr>
          <w:rFonts w:ascii="仿宋" w:hAnsi="仿宋" w:eastAsia="仿宋" w:cs="仿宋"/>
          <w:spacing w:val="7"/>
          <w:sz w:val="30"/>
          <w:szCs w:val="30"/>
        </w:rPr>
        <w:t>不存在被有关部门禁止参与政府采购活动且在有效期内的情况；</w:t>
      </w:r>
    </w:p>
    <w:p w14:paraId="7928969D"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20" w:lineRule="auto"/>
        <w:ind w:left="12" w:right="43" w:firstLine="649"/>
        <w:textAlignment w:val="baseline"/>
        <w:rPr>
          <w:rFonts w:ascii="仿宋" w:hAnsi="仿宋" w:eastAsia="仿宋" w:cs="仿宋"/>
          <w:spacing w:val="7"/>
          <w:sz w:val="30"/>
          <w:szCs w:val="30"/>
        </w:rPr>
      </w:pPr>
      <w:r>
        <w:rPr>
          <w:rFonts w:ascii="仿宋" w:hAnsi="仿宋" w:eastAsia="仿宋" w:cs="仿宋"/>
          <w:spacing w:val="7"/>
          <w:sz w:val="30"/>
          <w:szCs w:val="30"/>
        </w:rPr>
        <w:t>法律、行政法规规定的其他条件。</w:t>
      </w:r>
    </w:p>
    <w:p w14:paraId="6697183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20" w:lineRule="auto"/>
        <w:ind w:left="12" w:right="43" w:firstLine="649"/>
        <w:textAlignment w:val="baseline"/>
        <w:rPr>
          <w:rFonts w:ascii="仿宋" w:hAnsi="仿宋" w:eastAsia="仿宋" w:cs="仿宋"/>
          <w:spacing w:val="4"/>
          <w:sz w:val="30"/>
          <w:szCs w:val="30"/>
        </w:rPr>
      </w:pPr>
      <w:r>
        <w:rPr>
          <w:rFonts w:ascii="仿宋" w:hAnsi="仿宋" w:eastAsia="仿宋" w:cs="仿宋"/>
          <w:spacing w:val="4"/>
          <w:sz w:val="30"/>
          <w:szCs w:val="30"/>
        </w:rPr>
        <w:t>我方对上述承诺的真实性负责，在评审环节结束后，自愿接受采购单位(采购代理机构)的检查核验，配合提供相关证明材料，如有虚假，将依法承担相应法律责任。</w:t>
      </w:r>
    </w:p>
    <w:p w14:paraId="0FE382C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20" w:lineRule="auto"/>
        <w:ind w:left="662"/>
        <w:textAlignment w:val="baseline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1"/>
          <w:sz w:val="30"/>
          <w:szCs w:val="30"/>
        </w:rPr>
        <w:t>特此承诺。</w:t>
      </w:r>
    </w:p>
    <w:p w14:paraId="045626C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20" w:lineRule="auto"/>
        <w:textAlignment w:val="baseline"/>
        <w:rPr>
          <w:rFonts w:ascii="Arial"/>
          <w:sz w:val="30"/>
          <w:szCs w:val="30"/>
        </w:rPr>
      </w:pPr>
    </w:p>
    <w:p w14:paraId="18F72CA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20" w:lineRule="auto"/>
        <w:ind w:left="4511" w:firstLine="1080" w:firstLineChars="300"/>
        <w:textAlignment w:val="baseline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30"/>
          <w:sz w:val="30"/>
          <w:szCs w:val="30"/>
        </w:rPr>
        <w:t>供应商名称(公章)</w:t>
      </w:r>
    </w:p>
    <w:p w14:paraId="21A3E86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20" w:lineRule="auto"/>
        <w:ind w:left="5161" w:firstLine="1280" w:firstLineChars="500"/>
        <w:textAlignment w:val="baseline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22"/>
          <w:sz w:val="30"/>
          <w:szCs w:val="30"/>
        </w:rPr>
        <w:t>年</w:t>
      </w:r>
      <w:r>
        <w:rPr>
          <w:rFonts w:ascii="仿宋" w:hAnsi="仿宋" w:eastAsia="仿宋" w:cs="仿宋"/>
          <w:spacing w:val="14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-22"/>
          <w:sz w:val="30"/>
          <w:szCs w:val="30"/>
        </w:rPr>
        <w:t>月</w:t>
      </w:r>
      <w:r>
        <w:rPr>
          <w:rFonts w:ascii="仿宋" w:hAnsi="仿宋" w:eastAsia="仿宋" w:cs="仿宋"/>
          <w:spacing w:val="33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-22"/>
          <w:sz w:val="30"/>
          <w:szCs w:val="30"/>
        </w:rPr>
        <w:t>日</w:t>
      </w:r>
    </w:p>
    <w:sectPr>
      <w:pgSz w:w="11920" w:h="16860"/>
      <w:pgMar w:top="1208" w:right="1332" w:bottom="1225" w:left="1332" w:header="0" w:footer="85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5CBC13"/>
    <w:multiLevelType w:val="singleLevel"/>
    <w:tmpl w:val="125CBC13"/>
    <w:lvl w:ilvl="0" w:tentative="0">
      <w:start w:val="1"/>
      <w:numFmt w:val="chineseCounting"/>
      <w:lvlText w:val="(%1)"/>
      <w:lvlJc w:val="left"/>
      <w:pPr>
        <w:tabs>
          <w:tab w:val="left" w:pos="312"/>
        </w:tabs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TA4YTQ4NTY1ZTJlMjgwNTg1ZDYxNTg1NTZkOTY4MmMifQ=="/>
  </w:docVars>
  <w:rsids>
    <w:rsidRoot w:val="00000000"/>
    <w:rsid w:val="0CF84031"/>
    <w:rsid w:val="0E1D55EE"/>
    <w:rsid w:val="10FD1C16"/>
    <w:rsid w:val="17E039EC"/>
    <w:rsid w:val="186612B5"/>
    <w:rsid w:val="1C4C6724"/>
    <w:rsid w:val="1EDC23DC"/>
    <w:rsid w:val="2107261C"/>
    <w:rsid w:val="23487D38"/>
    <w:rsid w:val="277C3D16"/>
    <w:rsid w:val="2C9D24BD"/>
    <w:rsid w:val="2CE147B4"/>
    <w:rsid w:val="2F2C30A9"/>
    <w:rsid w:val="30A5084B"/>
    <w:rsid w:val="35D346B8"/>
    <w:rsid w:val="37863E63"/>
    <w:rsid w:val="3A5879C9"/>
    <w:rsid w:val="3B2A3AE9"/>
    <w:rsid w:val="3DC41242"/>
    <w:rsid w:val="448160DE"/>
    <w:rsid w:val="4D9A3C2A"/>
    <w:rsid w:val="4DEC69F6"/>
    <w:rsid w:val="504B75A0"/>
    <w:rsid w:val="534C79D0"/>
    <w:rsid w:val="55896CA6"/>
    <w:rsid w:val="5B0867BA"/>
    <w:rsid w:val="6AD85FBA"/>
    <w:rsid w:val="796C21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486</Words>
  <Characters>500</Characters>
  <TotalTime>2</TotalTime>
  <ScaleCrop>false</ScaleCrop>
  <LinksUpToDate>false</LinksUpToDate>
  <CharactersWithSpaces>504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2023-04-21T09:27:00Z</dcterms:created>
  <dc:creator>Kingsoft-PDF</dc:creator>
  <cp:lastModifiedBy>陈晓丹</cp:lastModifiedBy>
  <dcterms:modified xsi:type="dcterms:W3CDTF">2024-07-09T08:57:39Z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2023-04-21T09:27:42Z</vt:filetime>
  </property>
  <property fmtid="{D5CDD505-2E9C-101B-9397-08002B2CF9AE}" pid="4" name="UsrData">
    <vt:lpwstr>6441e67b0d38b70015f453a0</vt:lpwstr>
  </property>
  <property fmtid="{D5CDD505-2E9C-101B-9397-08002B2CF9AE}" pid="5" name="KSOProductBuildVer">
    <vt:lpwstr>2052-12.1.0.17133</vt:lpwstr>
  </property>
  <property fmtid="{D5CDD505-2E9C-101B-9397-08002B2CF9AE}" pid="6" name="ICV">
    <vt:lpwstr>D41314EF764D4FB69EA52AEA5FE1E773_13</vt:lpwstr>
  </property>
</Properties>
</file>